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spacing w:val="-15"/>
          <w:sz w:val="44"/>
          <w:szCs w:val="44"/>
          <w:lang w:eastAsia="zh-CN"/>
        </w:rPr>
        <w:t>大河镇</w:t>
      </w:r>
      <w:r>
        <w:rPr>
          <w:rFonts w:hint="default" w:ascii="Times New Roman" w:hAnsi="Times New Roman" w:eastAsia="方正小标宋简体" w:cs="Times New Roman"/>
          <w:b/>
          <w:bCs/>
          <w:spacing w:val="-15"/>
          <w:sz w:val="44"/>
          <w:szCs w:val="44"/>
        </w:rPr>
        <w:t>××村</w:t>
      </w:r>
      <w:r>
        <w:rPr>
          <w:rFonts w:hint="default" w:ascii="Times New Roman" w:hAnsi="Times New Roman" w:eastAsia="方正小标宋简体" w:cs="Times New Roman"/>
          <w:b/>
          <w:bCs/>
          <w:spacing w:val="-15"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b/>
          <w:bCs/>
          <w:spacing w:val="-15"/>
          <w:sz w:val="44"/>
          <w:szCs w:val="44"/>
        </w:rPr>
        <w:t>社区)“道德银行”积分</w:t>
      </w:r>
      <w:r>
        <w:rPr>
          <w:rFonts w:hint="default" w:ascii="Times New Roman" w:hAnsi="Times New Roman" w:eastAsia="方正小标宋简体" w:cs="Times New Roman"/>
          <w:b/>
          <w:bCs/>
          <w:spacing w:val="11"/>
          <w:sz w:val="44"/>
          <w:szCs w:val="44"/>
        </w:rPr>
        <w:t>评定细则</w:t>
      </w:r>
      <w:r>
        <w:rPr>
          <w:rFonts w:hint="default" w:ascii="Times New Roman" w:hAnsi="Times New Roman" w:eastAsia="方正小标宋简体" w:cs="Times New Roman"/>
          <w:b/>
          <w:bCs/>
          <w:spacing w:val="11"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b/>
          <w:bCs/>
          <w:spacing w:val="11"/>
          <w:sz w:val="44"/>
          <w:szCs w:val="44"/>
        </w:rPr>
        <w:t>参考)</w:t>
      </w:r>
    </w:p>
    <w:tbl>
      <w:tblPr>
        <w:tblStyle w:val="3"/>
        <w:tblW w:w="99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456"/>
        <w:gridCol w:w="791"/>
        <w:gridCol w:w="754"/>
        <w:gridCol w:w="1398"/>
        <w:gridCol w:w="898"/>
        <w:gridCol w:w="304"/>
        <w:gridCol w:w="776"/>
        <w:gridCol w:w="1933"/>
        <w:gridCol w:w="971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8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    族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2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8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家庭详细地址</w:t>
            </w:r>
          </w:p>
        </w:tc>
        <w:tc>
          <w:tcPr>
            <w:tcW w:w="41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84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家庭成员情况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名</w:t>
            </w:r>
          </w:p>
        </w:tc>
        <w:tc>
          <w:tcPr>
            <w:tcW w:w="19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  谓</w:t>
            </w:r>
          </w:p>
        </w:tc>
        <w:tc>
          <w:tcPr>
            <w:tcW w:w="3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工作（学习）单位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84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84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84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84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6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申报加分细则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73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加分细则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仁爱孝悌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5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主动参与、帮助干部依法化解村里民事纠纷，一次加5分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5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主动参加镇、村政策或法纪宣讲活动，参加者一次加5分，宣讲者一次加15分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5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自觉维护村内平安稳定，主动检举揭发各类违法违纪行为，经查证属实的一次加20分    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5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积极支持村内各项建设，积极参与的加10分，主动参与并在建设中评群众推选为组织者或监督员并认真履职的加15分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5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爱村爱镇爱国家，积极参与抢险救灾、社会捐助等活动的，视其情况，由评分小组集体讨论确定加分分值，最低加分不低于20分 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5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丈夫或妻子患重病不离不弃，尽心照料的，加30分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85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村里每年评选敬老爱亲之星，对当选为敬老爱亲之星的加20分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85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因敬老爱亲，被镇、县、市、省级相关部门表彰的，分别加30、40、50、60分；受到县、市、省、省级以上媒体宣传的，分别加15、25、35、45分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85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主动义务为孤寡老人、残疾人做农活、提供生活帮助的，一次加5分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5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生儿生女一样看待，家庭困难仍送女儿读书的，加10分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谦和好礼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85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家庭成员言行文明有礼，无打架骂人行为的加10分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85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乘坐公共交通工具主动给老、弱、病、残、孕让座的加5分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85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家庭成员参加镇、村组织文化娱乐活动的一次加10分，在镇以上获得奖励的根据情况由评分小组集体议定加15至30分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85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不给他人取外号的加5分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85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不随地吐痰、不大声喧哗的加5分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85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村民有难，主动帮忙，不收取任何费用的，一次加5分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85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与村民或同学友好相处的加5分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85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关爱扶持困难群体的，一次加10分                                                          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诚信知报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85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积极参与捐款活动的，视情况由积分评分小组集体议定加分分值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85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拾金不昧的，加5至10分 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85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家庭成员无违反法纪行为、无违反村规民约行为 加10分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85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热心社会公益，主动参与社会公益活动的，一次加10分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85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主动回乡创业的，加10分，创业成功的，加20分，不仅自己创业成功还带动村民发展的，加40分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85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主动检举揭发各类违法违纪行为，经查证属实的，一次加15分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85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积极提供事件线索的加10分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85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主动出资或出力不要报酬修路、建公共设施的，视情况由积分评分小组集体议定加分分值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勤俭节约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85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喜事新办、丧事简办，不大操大办和铺张浪费的加10分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85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每季度各社组织一次清洁卫生评比，村民代表现场打分，对评比活动中名列前５位的家庭分别加10到50分；清洁卫生有较大改善的加10分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685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主动制止其他村民乱搭乱建乱倒行为的，一次加５分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85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有一名家庭成员懂得1门实用技术或有一定的经营理念，加10分                                                                           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85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家内有固定增收产业，视情节加5到30分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85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积极参与村里临时性的环境卫生整治集体活动的，一次加10分                                                               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685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积极参加技能培训，一次加5分；能运用掌握的知识、技能增收致富的加10分 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685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根据家庭产业发展、家庭收入、勤劳、诚信情况每年开展勤劳致富之星评选，当选上村勤劳致富之星的，加20分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85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因勤劳致富受到镇、县、市、省级相关部门表彰的，分别加30、40、50、60分  ；受到县、市、省级、省级以上媒体宣传报道的，分别加15、25、35、45分                                                                                                                                           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笃实宽厚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685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拒绝参与封建迷信活动和邪教组织的，加10分；劝阻他人参与封建迷信活动和邪教组织的，加20分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685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家庭成员无赌博行为的加10分 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685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诚实守信，积极主动履行各种口头、书面约定或契约、合同的，加10分。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685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回收利用秸秆，不随意焚烧的加5分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85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无欺诈、敲诈行为的加5分</w:t>
            </w:r>
          </w:p>
        </w:tc>
        <w:tc>
          <w:tcPr>
            <w:tcW w:w="9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685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不拖欠集体或他人债务的加10分。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96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扣分细则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扣分事项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5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家庭成员越级上访（中央、省、市、县、镇），分别扣30分、25分、20分、15分、10分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5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损坏村内公共设施，需照价赔偿外还将视其情况由评分小组集体议定扣分分值。（10分-50分）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5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不按时参加村社会议，一次扣３分；无特殊原因擅自不参加村社会议的，一次扣5分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5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煽动群众阻扰公益设施建设，一次扣10分至20分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5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重男轻女，有条件却不送女儿读书的，扣10分；虐待残疾儿女的扣15分，买卖儿女的扣20分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5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彩礼超过6万元的，扣10分，在此基础上，每超过1万再加倍扣分。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85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公众场合煽动组织迷信活动的扣20分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85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夫妻不和睦，有家暴行为；夫妻间不忠诚，有婚外情行为的扣10分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85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在村里乱搭建、乱悬挂、乱张贴、乱倒乱扔的扣10分       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5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经常不刷牙、不洗头、不理发，经教育引导仍不改的扣5分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85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在清洁卫生评比中，排所在社农户中倒数5名，分别扣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的扣25分、20分、15分、10分、5分 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85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好吃懒做、等、靠、要的扣10分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85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村里组织技术培训，无特殊情况不到场的一次扣3分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85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把产业扶持方面的资金拿来买酒肉吃或打牌的，扣10分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85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主动与老人分家，自己去过轻松日子的，扣10分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85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克扣老年人吃、穿，辱骂父母、翁婿、兄弟、妯娌的一次扣20分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85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家庭成员与邻居挑拨离间、吵架、打架斗殴的一次扣10分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扣   分</w:t>
            </w:r>
          </w:p>
        </w:tc>
        <w:tc>
          <w:tcPr>
            <w:tcW w:w="2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实际得分</w:t>
            </w:r>
          </w:p>
        </w:tc>
        <w:tc>
          <w:tcPr>
            <w:tcW w:w="2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村委会意见</w:t>
            </w:r>
          </w:p>
        </w:tc>
        <w:tc>
          <w:tcPr>
            <w:tcW w:w="811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积分领导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小组意见</w:t>
            </w:r>
          </w:p>
        </w:tc>
        <w:tc>
          <w:tcPr>
            <w:tcW w:w="811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960" w:type="dxa"/>
            <w:gridSpan w:val="11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注：1、部分事项不重复得分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960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2、安全稳定、违法犯罪等一票否决。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3YmRiMzJjMzU5MzdhY2U0MmIyMGFmOTIxYjNlMGUifQ=="/>
  </w:docVars>
  <w:rsids>
    <w:rsidRoot w:val="0D4F479D"/>
    <w:rsid w:val="0D4F479D"/>
    <w:rsid w:val="3FEE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1916</Words>
  <Characters>2035</Characters>
  <Lines>0</Lines>
  <Paragraphs>0</Paragraphs>
  <TotalTime>1</TotalTime>
  <ScaleCrop>false</ScaleCrop>
  <LinksUpToDate>false</LinksUpToDate>
  <CharactersWithSpaces>2450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2023-06-08T03:12:00Z</dcterms:created>
  <dc:creator>WPS_1492697153</dc:creator>
  <cp:lastModifiedBy>HASEE</cp:lastModifiedBy>
  <dcterms:modified xsi:type="dcterms:W3CDTF">2023-08-13T02:40:21Z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58EE536B68D84382B41442BFF59E1B5F_11</vt:lpwstr>
  </property>
</Properties>
</file>